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11" w:rsidRPr="00BF05F7" w:rsidRDefault="00F27811" w:rsidP="00F27811">
      <w:pPr>
        <w:pStyle w:val="Heading1"/>
        <w:spacing w:before="32"/>
        <w:ind w:left="2194" w:firstLine="0"/>
      </w:pPr>
      <w:r w:rsidRPr="00BF05F7">
        <w:t>KRITERIJI ZA OCJENJIVANJE VLADANJA</w:t>
      </w:r>
    </w:p>
    <w:p w:rsidR="00F27811" w:rsidRDefault="0054507A" w:rsidP="00F27811">
      <w:pPr>
        <w:pStyle w:val="Tijelotekst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škola</w:t>
      </w:r>
      <w:proofErr w:type="spellEnd"/>
      <w:r>
        <w:rPr>
          <w:b/>
        </w:rPr>
        <w:t xml:space="preserve"> Petra </w:t>
      </w:r>
      <w:proofErr w:type="spellStart"/>
      <w:r>
        <w:rPr>
          <w:b/>
        </w:rPr>
        <w:t>Hektorovića</w:t>
      </w:r>
      <w:proofErr w:type="spellEnd"/>
      <w:r>
        <w:rPr>
          <w:b/>
        </w:rPr>
        <w:t xml:space="preserve"> </w:t>
      </w:r>
    </w:p>
    <w:p w:rsidR="00F27811" w:rsidRDefault="0054507A" w:rsidP="00677E36">
      <w:pPr>
        <w:pStyle w:val="Tijelotekst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Stari</w:t>
      </w:r>
      <w:proofErr w:type="spellEnd"/>
      <w:r>
        <w:rPr>
          <w:b/>
        </w:rPr>
        <w:t xml:space="preserve"> Grad</w:t>
      </w:r>
    </w:p>
    <w:p w:rsidR="00677E36" w:rsidRPr="00BF05F7" w:rsidRDefault="00677E36" w:rsidP="00677E36">
      <w:pPr>
        <w:pStyle w:val="Tijeloteksta"/>
        <w:rPr>
          <w:b/>
        </w:rPr>
      </w:pPr>
    </w:p>
    <w:p w:rsidR="006E74E3" w:rsidRPr="00BF05F7" w:rsidRDefault="00F27811" w:rsidP="00F27811">
      <w:pPr>
        <w:pStyle w:val="Tijeloteksta"/>
        <w:ind w:left="115" w:right="227" w:firstLine="708"/>
        <w:jc w:val="both"/>
        <w:rPr>
          <w:lang w:val="hr-HR"/>
        </w:rPr>
      </w:pPr>
      <w:r w:rsidRPr="00BF05F7">
        <w:rPr>
          <w:lang w:val="hr-HR"/>
        </w:rPr>
        <w:t xml:space="preserve">Vladanje učenika je ponašanje učenika na nastavi i drugim oblicima odgojno – obrazovnog rada. Sukladno </w:t>
      </w:r>
      <w:proofErr w:type="spellStart"/>
      <w:r w:rsidRPr="00BF05F7">
        <w:rPr>
          <w:lang w:val="hr-HR"/>
        </w:rPr>
        <w:t>čl</w:t>
      </w:r>
      <w:proofErr w:type="spellEnd"/>
      <w:r w:rsidR="00A657D3">
        <w:rPr>
          <w:lang w:val="hr-HR"/>
        </w:rPr>
        <w:t>. 72. st</w:t>
      </w:r>
      <w:r w:rsidRPr="00BF05F7">
        <w:rPr>
          <w:lang w:val="hr-HR"/>
        </w:rPr>
        <w:t xml:space="preserve"> 5. Zakona o odgoju i obrazovanju u osnovnoj i srednjoj školi, opisne ocjene iz vladanja su uzorno, dobro</w:t>
      </w:r>
      <w:r w:rsidR="00A657D3">
        <w:rPr>
          <w:lang w:val="hr-HR"/>
        </w:rPr>
        <w:t xml:space="preserve"> i loše. Sukladno </w:t>
      </w:r>
      <w:proofErr w:type="spellStart"/>
      <w:r w:rsidR="00A657D3">
        <w:rPr>
          <w:lang w:val="hr-HR"/>
        </w:rPr>
        <w:t>čl</w:t>
      </w:r>
      <w:proofErr w:type="spellEnd"/>
      <w:r w:rsidR="00A657D3">
        <w:rPr>
          <w:lang w:val="hr-HR"/>
        </w:rPr>
        <w:t>. 73. st</w:t>
      </w:r>
      <w:r w:rsidRPr="00BF05F7">
        <w:rPr>
          <w:lang w:val="hr-HR"/>
        </w:rPr>
        <w:t xml:space="preserve"> 1. istog</w:t>
      </w:r>
      <w:r w:rsidR="00BF05F7">
        <w:rPr>
          <w:lang w:val="hr-HR"/>
        </w:rPr>
        <w:t xml:space="preserve"> Zakona ocjenu iz vladanja utvrđ</w:t>
      </w:r>
      <w:r w:rsidR="00A657D3">
        <w:rPr>
          <w:lang w:val="hr-HR"/>
        </w:rPr>
        <w:t xml:space="preserve">uje razredno vijeće na prijedlog razrednika. </w:t>
      </w:r>
    </w:p>
    <w:p w:rsidR="00F27811" w:rsidRPr="00BF05F7" w:rsidRDefault="00F27811" w:rsidP="00F27811">
      <w:pPr>
        <w:pStyle w:val="Tijeloteksta"/>
        <w:ind w:left="116" w:right="227" w:firstLine="708"/>
        <w:jc w:val="both"/>
        <w:rPr>
          <w:lang w:val="hr-HR"/>
        </w:rPr>
      </w:pPr>
    </w:p>
    <w:p w:rsidR="006E74E3" w:rsidRDefault="00F27811" w:rsidP="00E04610">
      <w:pPr>
        <w:pStyle w:val="Tijeloteksta"/>
        <w:ind w:left="116" w:right="227" w:firstLine="708"/>
        <w:jc w:val="both"/>
        <w:rPr>
          <w:lang w:val="hr-HR"/>
        </w:rPr>
      </w:pPr>
      <w:r w:rsidRPr="00BF05F7">
        <w:rPr>
          <w:lang w:val="hr-HR"/>
        </w:rPr>
        <w:t>Pri primjeni ovih Kriterija treba voditi računa o kognitivnom, emocionalnom i socijalnom stanju učenika. Ako učenik ima dijagnosticiran ADHD, ponavljanje pogreške koja je posljedica impulzivnosti ne može se sankcionirati sniženom ocjenom iz vladanja. Pretpostavka za to je da je učenik pristojan i da na poticaj ispravlja pogreške</w:t>
      </w:r>
      <w:r w:rsidR="00677E36">
        <w:rPr>
          <w:lang w:val="hr-HR"/>
        </w:rPr>
        <w:t>.</w:t>
      </w:r>
    </w:p>
    <w:p w:rsidR="00677E36" w:rsidRDefault="00677E36" w:rsidP="00E04610">
      <w:pPr>
        <w:pStyle w:val="Tijeloteksta"/>
        <w:ind w:left="116" w:right="227" w:firstLine="708"/>
        <w:jc w:val="both"/>
        <w:rPr>
          <w:lang w:val="hr-HR"/>
        </w:rPr>
      </w:pPr>
    </w:p>
    <w:p w:rsidR="00F27811" w:rsidRDefault="006E74E3" w:rsidP="00677E36">
      <w:pPr>
        <w:pStyle w:val="Tijeloteksta"/>
        <w:ind w:left="116" w:right="227" w:firstLine="708"/>
        <w:jc w:val="both"/>
        <w:rPr>
          <w:lang w:val="hr-HR"/>
        </w:rPr>
      </w:pPr>
      <w:r>
        <w:rPr>
          <w:lang w:val="hr-HR"/>
        </w:rPr>
        <w:t xml:space="preserve">Sukladno </w:t>
      </w:r>
      <w:r w:rsidRPr="006E74E3">
        <w:rPr>
          <w:i/>
          <w:lang w:val="hr-HR"/>
        </w:rPr>
        <w:t>Pravilniku o kriterijima za izricanje pedagoških mjera</w:t>
      </w:r>
      <w:r w:rsidR="00677E36">
        <w:rPr>
          <w:lang w:val="hr-HR"/>
        </w:rPr>
        <w:t xml:space="preserve"> učenicima </w:t>
      </w:r>
      <w:r>
        <w:rPr>
          <w:lang w:val="hr-HR"/>
        </w:rPr>
        <w:t xml:space="preserve">se može izreći pedagoška mjera opomene, ukora, strogog ukora i preseljenja u drugu školu. Pedagoške mjere izriču se prema težini neprihvatljivog ponašanja. </w:t>
      </w:r>
      <w:r w:rsidR="00677E36">
        <w:rPr>
          <w:lang w:val="hr-HR"/>
        </w:rPr>
        <w:t xml:space="preserve">Škole su dužne provoditi pedagoške mjere, uvažavajući učenikovo psihofizičko stanje i njegovu dob, te utvrditi sve okolnosti koje utječu na njegov razvoj. U slučaju promjene ponašanja učenika </w:t>
      </w:r>
      <w:r w:rsidR="00677E36" w:rsidRPr="00677E36">
        <w:rPr>
          <w:b/>
          <w:lang w:val="hr-HR"/>
        </w:rPr>
        <w:t>izrečena pedagoška mjera može se ukinuti</w:t>
      </w:r>
      <w:r w:rsidR="00677E36">
        <w:rPr>
          <w:lang w:val="hr-HR"/>
        </w:rPr>
        <w:t xml:space="preserve"> (</w:t>
      </w:r>
      <w:proofErr w:type="spellStart"/>
      <w:r w:rsidR="00677E36">
        <w:rPr>
          <w:lang w:val="hr-HR"/>
        </w:rPr>
        <w:t>čl</w:t>
      </w:r>
      <w:proofErr w:type="spellEnd"/>
      <w:r w:rsidR="00677E36">
        <w:rPr>
          <w:lang w:val="hr-HR"/>
        </w:rPr>
        <w:t>. 84., stavak 9. Zakona o odgoju i obrazovanju u osnovnoj i srednjoj školi).</w:t>
      </w:r>
    </w:p>
    <w:p w:rsidR="00677E36" w:rsidRPr="00677E36" w:rsidRDefault="00677E36" w:rsidP="00677E36">
      <w:pPr>
        <w:pStyle w:val="Tijeloteksta"/>
        <w:ind w:left="116" w:right="227" w:firstLine="708"/>
        <w:jc w:val="both"/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F27811" w:rsidRPr="00BF05F7" w:rsidTr="00F27811">
        <w:tc>
          <w:tcPr>
            <w:tcW w:w="3096" w:type="dxa"/>
          </w:tcPr>
          <w:p w:rsidR="00F27811" w:rsidRPr="00BF05F7" w:rsidRDefault="00F27811" w:rsidP="00BF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b/>
                <w:sz w:val="24"/>
                <w:szCs w:val="24"/>
              </w:rPr>
              <w:t>UZORNO</w:t>
            </w:r>
          </w:p>
        </w:tc>
        <w:tc>
          <w:tcPr>
            <w:tcW w:w="3096" w:type="dxa"/>
          </w:tcPr>
          <w:p w:rsidR="00F27811" w:rsidRPr="00BF05F7" w:rsidRDefault="00F27811" w:rsidP="00BF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b/>
                <w:sz w:val="24"/>
                <w:szCs w:val="24"/>
              </w:rPr>
              <w:t>DOBRO</w:t>
            </w:r>
          </w:p>
        </w:tc>
        <w:tc>
          <w:tcPr>
            <w:tcW w:w="3096" w:type="dxa"/>
          </w:tcPr>
          <w:p w:rsidR="00F27811" w:rsidRPr="00BF05F7" w:rsidRDefault="00F27811" w:rsidP="00BF0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b/>
                <w:sz w:val="24"/>
                <w:szCs w:val="24"/>
              </w:rPr>
              <w:t>LOŠE</w:t>
            </w:r>
          </w:p>
        </w:tc>
      </w:tr>
      <w:tr w:rsidR="00F27811" w:rsidRPr="00BF05F7" w:rsidTr="00F27811">
        <w:tc>
          <w:tcPr>
            <w:tcW w:w="3096" w:type="dxa"/>
          </w:tcPr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primjeren odnos prema radu i učenju; na satu surađuje, uglavnom aktivan i zainteresiran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izvršava dogovorene zadatke (nosi pribor, opremu...)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prihvaća odgovornost za svoje postupke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-na primjeren način komunicira sa svim učiteljima i djelatnicima škole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 xml:space="preserve">-učenik čuva imovinu (drugih učenika, škole, osobnu, društvenu... ) 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prihvaća svoju odgovornost za postupke prema imovini škole te društvenom i prirodnom okružju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posjeduje razvijenu ekološku svijest i ponaša se u skladu s tim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EEC" w:rsidRPr="00BF05F7">
              <w:rPr>
                <w:rFonts w:ascii="Times New Roman" w:hAnsi="Times New Roman" w:cs="Times New Roman"/>
                <w:sz w:val="24"/>
                <w:szCs w:val="24"/>
              </w:rPr>
              <w:t>redovito pohađa nastavu i ostale aktivnosti i nema neopravdanih izostanaka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 xml:space="preserve">- ne ometa druge učenike u praćenju nastave 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ne ugrožava sigurnost drugih učenika , ne vrijeđa, ne ismijava, ne prijeti, ne psuje</w:t>
            </w:r>
          </w:p>
        </w:tc>
        <w:tc>
          <w:tcPr>
            <w:tcW w:w="3096" w:type="dxa"/>
          </w:tcPr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ima pet do deset evidencija u kojima stoji kako ne prati i ometa nastavu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povremeno ne izvršava dogovorene zadatke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-ponekad ne prepoznaje odgovornost za svoje postupke (prebacuje krivicu na druge učenike)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s učiteljima ponekad ne komunicira na primjeren način (ako je upozoren i ako je evidentirano)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više od jednom je evidentiran za uništavanje imovine (učenika, škole, osobnu,...)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povremeno ne prihvaća odgovornost za svoje postupke prema imovini škole te društvenom i prirodnom okružju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ima djelomično razvijenu ekološku svijest</w:t>
            </w:r>
          </w:p>
          <w:p w:rsidR="00044EEC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7" w:rsidRPr="00BF05F7" w:rsidRDefault="00BF05F7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učenik ima do 14 neopravdanih izostanaka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povremeno ometa druge učenike u praćenju na</w:t>
            </w:r>
            <w:r w:rsidR="006D5F10">
              <w:rPr>
                <w:rFonts w:ascii="Times New Roman" w:hAnsi="Times New Roman" w:cs="Times New Roman"/>
                <w:sz w:val="24"/>
                <w:szCs w:val="24"/>
              </w:rPr>
              <w:t xml:space="preserve">stave što je evidentirano pet do deset </w:t>
            </w: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puta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ima četiri do šest evidencija u kojima stoji kako ugrožava sigurnost drugih učenika, vrijeđa, ismijava, prijeti ili psuje</w:t>
            </w:r>
          </w:p>
        </w:tc>
        <w:tc>
          <w:tcPr>
            <w:tcW w:w="3096" w:type="dxa"/>
          </w:tcPr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ima više od deset evidencija u kojima stoji kako ne prati i ometa nastavu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-ne izvršava dogovorene zadatke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ne prihvaća odgovornost za svoje postupke (često okrivljuje druge učenike za vlastite loše postupke)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komunikacija s učiteljima i ostalim djelatnicima škole učestalo je neprimjerena, ne uvažava i ne poštuje učitelje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učestalo uništava imovinu (učenika, škole,...)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ne prihvaća odgovornost za svoje postupke prema imovini škole te društvenom i prirodnom okruženju</w:t>
            </w: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811" w:rsidRPr="00BF05F7" w:rsidRDefault="00F27811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nema razvijenu ekološku svijest</w:t>
            </w:r>
          </w:p>
          <w:p w:rsidR="00044EEC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5F7" w:rsidRPr="00BF05F7" w:rsidRDefault="00BF05F7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učenik ima više od 14 neopravdanih izostanaka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učestalo ometa druge učenike (ako je upozoren i ako je evidentirano)</w:t>
            </w: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EC" w:rsidRPr="00BF05F7" w:rsidRDefault="00044EEC" w:rsidP="00BF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5F7">
              <w:rPr>
                <w:rFonts w:ascii="Times New Roman" w:hAnsi="Times New Roman" w:cs="Times New Roman"/>
                <w:sz w:val="24"/>
                <w:szCs w:val="24"/>
              </w:rPr>
              <w:t>- ima više od šest evidencija u kojima stoji kako ugrožava sigurnost drugih učenika, vrijeđa, ismijava, prijeti ili psuje</w:t>
            </w:r>
          </w:p>
        </w:tc>
      </w:tr>
    </w:tbl>
    <w:p w:rsidR="00F27811" w:rsidRPr="00BF05F7" w:rsidRDefault="00F27811">
      <w:pPr>
        <w:rPr>
          <w:rFonts w:ascii="Times New Roman" w:hAnsi="Times New Roman" w:cs="Times New Roman"/>
          <w:sz w:val="24"/>
          <w:szCs w:val="24"/>
        </w:rPr>
      </w:pPr>
    </w:p>
    <w:sectPr w:rsidR="00F27811" w:rsidRPr="00BF05F7" w:rsidSect="006F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27811"/>
    <w:rsid w:val="00044EEC"/>
    <w:rsid w:val="000D299B"/>
    <w:rsid w:val="00134DC1"/>
    <w:rsid w:val="00294CD8"/>
    <w:rsid w:val="004F7EB8"/>
    <w:rsid w:val="0054507A"/>
    <w:rsid w:val="00677E36"/>
    <w:rsid w:val="006D5F10"/>
    <w:rsid w:val="006E74E3"/>
    <w:rsid w:val="006F22C1"/>
    <w:rsid w:val="00A657D3"/>
    <w:rsid w:val="00B85A36"/>
    <w:rsid w:val="00BF05F7"/>
    <w:rsid w:val="00E04610"/>
    <w:rsid w:val="00F2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27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F278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Normal"/>
    <w:uiPriority w:val="1"/>
    <w:qFormat/>
    <w:rsid w:val="00F27811"/>
    <w:pPr>
      <w:widowControl w:val="0"/>
      <w:autoSpaceDE w:val="0"/>
      <w:autoSpaceDN w:val="0"/>
      <w:spacing w:after="0" w:line="240" w:lineRule="auto"/>
      <w:ind w:left="835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F27811"/>
    <w:pPr>
      <w:widowControl w:val="0"/>
      <w:autoSpaceDE w:val="0"/>
      <w:autoSpaceDN w:val="0"/>
      <w:spacing w:after="0" w:line="240" w:lineRule="auto"/>
      <w:ind w:left="835" w:hanging="360"/>
    </w:pPr>
    <w:rPr>
      <w:rFonts w:ascii="Times New Roman" w:eastAsia="Times New Roman" w:hAnsi="Times New Roman" w:cs="Times New Roman"/>
      <w:lang w:val="en-US"/>
    </w:rPr>
  </w:style>
  <w:style w:type="table" w:styleId="Reetkatablice">
    <w:name w:val="Table Grid"/>
    <w:basedOn w:val="Obinatablica"/>
    <w:uiPriority w:val="59"/>
    <w:rsid w:val="00F2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81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Skola4</dc:creator>
  <cp:lastModifiedBy>Skola4</cp:lastModifiedBy>
  <cp:revision>2</cp:revision>
  <dcterms:created xsi:type="dcterms:W3CDTF">2020-06-18T07:56:00Z</dcterms:created>
  <dcterms:modified xsi:type="dcterms:W3CDTF">2020-06-18T07:56:00Z</dcterms:modified>
</cp:coreProperties>
</file>